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521" w:rsidRDefault="003B2521" w:rsidP="003B2521">
      <w:pPr>
        <w:tabs>
          <w:tab w:val="left" w:pos="2640"/>
        </w:tabs>
      </w:pPr>
    </w:p>
    <w:p w:rsidR="003B2521" w:rsidRDefault="003B2521" w:rsidP="003B2521">
      <w:pPr>
        <w:tabs>
          <w:tab w:val="left" w:pos="2640"/>
        </w:tabs>
      </w:pPr>
    </w:p>
    <w:p w:rsidR="003B2521" w:rsidRDefault="003B2521" w:rsidP="003B2521">
      <w:pPr>
        <w:tabs>
          <w:tab w:val="left" w:pos="2640"/>
        </w:tabs>
      </w:pPr>
    </w:p>
    <w:p w:rsidR="003B2521" w:rsidRDefault="003B2521" w:rsidP="003B2521">
      <w:pPr>
        <w:tabs>
          <w:tab w:val="left" w:pos="2640"/>
        </w:tabs>
      </w:pPr>
    </w:p>
    <w:p w:rsidR="003B2521" w:rsidRPr="00327AD7" w:rsidRDefault="003B2521" w:rsidP="003B2521">
      <w:pPr>
        <w:keepNext/>
        <w:spacing w:after="0" w:line="210" w:lineRule="exact"/>
        <w:outlineLvl w:val="0"/>
        <w:rPr>
          <w:rFonts w:ascii="Arial Narrow" w:eastAsia="Times New Roman" w:hAnsi="Arial Narrow" w:cs="Arial"/>
          <w:b/>
          <w:bCs/>
          <w:sz w:val="16"/>
          <w:szCs w:val="16"/>
          <w:lang w:eastAsia="fr-FR"/>
        </w:rPr>
      </w:pPr>
      <w:r w:rsidRPr="00327AD7">
        <w:rPr>
          <w:rFonts w:ascii="Arial Narrow" w:eastAsia="Times New Roman" w:hAnsi="Arial Narrow" w:cs="Arial"/>
          <w:b/>
          <w:bCs/>
          <w:sz w:val="16"/>
          <w:szCs w:val="16"/>
          <w:lang w:eastAsia="fr-FR"/>
        </w:rPr>
        <w:t>Rectorat</w:t>
      </w:r>
    </w:p>
    <w:p w:rsidR="003B2521" w:rsidRPr="00327AD7" w:rsidRDefault="003B2521" w:rsidP="003B2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…….</w:t>
      </w:r>
    </w:p>
    <w:p w:rsidR="003B2521" w:rsidRPr="00327AD7" w:rsidRDefault="003B2521" w:rsidP="003B2521">
      <w:pPr>
        <w:keepNext/>
        <w:spacing w:after="0" w:line="210" w:lineRule="exact"/>
        <w:outlineLvl w:val="0"/>
        <w:rPr>
          <w:rFonts w:ascii="Arial Narrow" w:eastAsia="Times New Roman" w:hAnsi="Arial Narrow" w:cs="Arial"/>
          <w:b/>
          <w:bCs/>
          <w:sz w:val="16"/>
          <w:szCs w:val="16"/>
          <w:lang w:eastAsia="fr-FR"/>
        </w:rPr>
      </w:pPr>
      <w:r w:rsidRPr="00327AD7">
        <w:rPr>
          <w:rFonts w:ascii="Arial Narrow" w:eastAsia="Times New Roman" w:hAnsi="Arial Narrow" w:cs="Arial"/>
          <w:b/>
          <w:bCs/>
          <w:sz w:val="16"/>
          <w:szCs w:val="16"/>
          <w:lang w:eastAsia="fr-FR"/>
        </w:rPr>
        <w:t xml:space="preserve">Division des Affaires </w:t>
      </w:r>
    </w:p>
    <w:p w:rsidR="003B2521" w:rsidRPr="00327AD7" w:rsidRDefault="003B2521" w:rsidP="003B2521">
      <w:pPr>
        <w:spacing w:after="0" w:line="240" w:lineRule="auto"/>
        <w:rPr>
          <w:rFonts w:ascii="Arial Narrow" w:eastAsia="Times New Roman" w:hAnsi="Arial Narrow" w:cs="Arial"/>
          <w:b/>
          <w:sz w:val="16"/>
          <w:szCs w:val="16"/>
          <w:lang w:eastAsia="fr-FR"/>
        </w:rPr>
      </w:pPr>
      <w:r w:rsidRPr="00327AD7">
        <w:rPr>
          <w:rFonts w:ascii="Arial Narrow" w:eastAsia="Times New Roman" w:hAnsi="Arial Narrow" w:cs="Arial"/>
          <w:b/>
          <w:sz w:val="16"/>
          <w:szCs w:val="16"/>
          <w:lang w:eastAsia="fr-FR"/>
        </w:rPr>
        <w:t xml:space="preserve"> Financières </w:t>
      </w:r>
      <w:r>
        <w:rPr>
          <w:rFonts w:ascii="Arial Narrow" w:eastAsia="Times New Roman" w:hAnsi="Arial Narrow" w:cs="Arial"/>
          <w:b/>
          <w:sz w:val="16"/>
          <w:szCs w:val="16"/>
          <w:lang w:eastAsia="fr-FR"/>
        </w:rPr>
        <w:t xml:space="preserve">et de l’Achat </w:t>
      </w:r>
      <w:proofErr w:type="spellStart"/>
      <w:r>
        <w:rPr>
          <w:rFonts w:ascii="Arial Narrow" w:eastAsia="Times New Roman" w:hAnsi="Arial Narrow" w:cs="Arial"/>
          <w:b/>
          <w:sz w:val="16"/>
          <w:szCs w:val="16"/>
          <w:lang w:eastAsia="fr-FR"/>
        </w:rPr>
        <w:t>Puplic</w:t>
      </w:r>
      <w:proofErr w:type="spellEnd"/>
    </w:p>
    <w:p w:rsidR="003B2521" w:rsidRPr="00327AD7" w:rsidRDefault="003B2521" w:rsidP="003B2521">
      <w:pPr>
        <w:spacing w:after="0" w:line="240" w:lineRule="auto"/>
        <w:rPr>
          <w:rFonts w:ascii="Arial Narrow" w:eastAsia="Times New Roman" w:hAnsi="Arial Narrow" w:cs="Arial"/>
          <w:b/>
          <w:sz w:val="16"/>
          <w:szCs w:val="16"/>
          <w:lang w:eastAsia="fr-FR"/>
        </w:rPr>
      </w:pPr>
      <w:r>
        <w:rPr>
          <w:rFonts w:ascii="Arial Narrow" w:eastAsia="Times New Roman" w:hAnsi="Arial Narrow" w:cs="Arial"/>
          <w:b/>
          <w:sz w:val="16"/>
          <w:szCs w:val="16"/>
          <w:lang w:eastAsia="fr-FR"/>
        </w:rPr>
        <w:t>………………………..</w:t>
      </w:r>
    </w:p>
    <w:p w:rsidR="003B2521" w:rsidRDefault="003B2521" w:rsidP="003B2521">
      <w:pPr>
        <w:spacing w:after="0" w:line="240" w:lineRule="auto"/>
        <w:rPr>
          <w:rFonts w:ascii="Arial Narrow" w:eastAsia="Times New Roman" w:hAnsi="Arial Narrow" w:cs="Arial"/>
          <w:b/>
          <w:sz w:val="16"/>
          <w:szCs w:val="16"/>
          <w:lang w:eastAsia="fr-FR"/>
        </w:rPr>
      </w:pPr>
      <w:r w:rsidRPr="00327AD7">
        <w:rPr>
          <w:rFonts w:ascii="Arial Narrow" w:eastAsia="Times New Roman" w:hAnsi="Arial Narrow" w:cs="Arial"/>
          <w:b/>
          <w:sz w:val="16"/>
          <w:szCs w:val="16"/>
          <w:lang w:eastAsia="fr-FR"/>
        </w:rPr>
        <w:t xml:space="preserve">Bureau des </w:t>
      </w:r>
      <w:r>
        <w:rPr>
          <w:rFonts w:ascii="Arial Narrow" w:eastAsia="Times New Roman" w:hAnsi="Arial Narrow" w:cs="Arial"/>
          <w:b/>
          <w:sz w:val="16"/>
          <w:szCs w:val="16"/>
          <w:lang w:eastAsia="fr-FR"/>
        </w:rPr>
        <w:t xml:space="preserve">Missions </w:t>
      </w:r>
    </w:p>
    <w:p w:rsidR="003B2521" w:rsidRPr="003B2521" w:rsidRDefault="003B2521" w:rsidP="003B2521">
      <w:pPr>
        <w:spacing w:after="0" w:line="240" w:lineRule="auto"/>
        <w:rPr>
          <w:rFonts w:ascii="Arial Narrow" w:eastAsia="Times New Roman" w:hAnsi="Arial Narrow" w:cs="Arial"/>
          <w:b/>
          <w:sz w:val="16"/>
          <w:szCs w:val="16"/>
          <w:lang w:eastAsia="fr-FR"/>
        </w:rPr>
      </w:pPr>
      <w:r>
        <w:rPr>
          <w:rFonts w:ascii="Arial Narrow" w:eastAsia="Times New Roman" w:hAnsi="Arial Narrow" w:cs="Arial"/>
          <w:b/>
          <w:sz w:val="16"/>
          <w:szCs w:val="16"/>
          <w:lang w:eastAsia="fr-FR"/>
        </w:rPr>
        <w:t>Et Déplacements</w:t>
      </w:r>
    </w:p>
    <w:p w:rsidR="003B2521" w:rsidRDefault="007C5F53" w:rsidP="003B2521">
      <w:pPr>
        <w:tabs>
          <w:tab w:val="left" w:pos="264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41E2D" wp14:editId="02E64E89">
                <wp:simplePos x="0" y="0"/>
                <wp:positionH relativeFrom="column">
                  <wp:posOffset>1508760</wp:posOffset>
                </wp:positionH>
                <wp:positionV relativeFrom="paragraph">
                  <wp:posOffset>155575</wp:posOffset>
                </wp:positionV>
                <wp:extent cx="4924425" cy="609600"/>
                <wp:effectExtent l="76200" t="57150" r="104775" b="133350"/>
                <wp:wrapNone/>
                <wp:docPr id="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4425" cy="609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 cap="sq" cmpd="dbl">
                          <a:solidFill>
                            <a:schemeClr val="tx1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3BBEAF" id="Rectangle à coins arrondis 8" o:spid="_x0000_s1026" style="position:absolute;margin-left:118.8pt;margin-top:12.25pt;width:387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" fillcolor="#bfbfbf [2412]" strokecolor="black [3213]" strokeweight="1.5pt">
                <v:stroke linestyle="thinThin" joinstyle="miter" endcap="square"/>
                <v:shadow on="t" color="black" opacity="20971f" offset="0,2.2pt"/>
                <v:path arrowok="t"/>
              </v:roundrect>
            </w:pict>
          </mc:Fallback>
        </mc:AlternateContent>
      </w:r>
      <w:r w:rsidR="003B252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3DE3D" wp14:editId="0FC1A859">
                <wp:simplePos x="0" y="0"/>
                <wp:positionH relativeFrom="column">
                  <wp:posOffset>1623060</wp:posOffset>
                </wp:positionH>
                <wp:positionV relativeFrom="paragraph">
                  <wp:posOffset>201295</wp:posOffset>
                </wp:positionV>
                <wp:extent cx="4676775" cy="571500"/>
                <wp:effectExtent l="0" t="0" r="0" b="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677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2521" w:rsidRDefault="003B2521" w:rsidP="003B2521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rFonts w:ascii="Verdana" w:eastAsiaTheme="minorEastAsia" w:hAnsi="Verdana"/>
                                <w:b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</w:pPr>
                            <w:r w:rsidRPr="00E754D0">
                              <w:rPr>
                                <w:rFonts w:ascii="Verdana" w:eastAsiaTheme="minorEastAsia" w:hAnsi="Verdana"/>
                                <w:b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ATTESTATION</w:t>
                            </w:r>
                            <w:r w:rsidRPr="009E32B5">
                              <w:rPr>
                                <w:rFonts w:ascii="Verdana" w:eastAsiaTheme="minorEastAsia" w:hAnsi="Verdana"/>
                                <w:b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 xml:space="preserve"> de NON PERCEPTION de </w:t>
                            </w:r>
                            <w:r w:rsidRPr="00E754D0">
                              <w:rPr>
                                <w:rFonts w:ascii="Verdana" w:eastAsiaTheme="minorEastAsia" w:hAnsi="Verdana"/>
                                <w:b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l’ISSR</w:t>
                            </w:r>
                            <w:r w:rsidR="007C5F53">
                              <w:rPr>
                                <w:rFonts w:ascii="Verdana" w:eastAsiaTheme="minorEastAsia" w:hAnsi="Verdana"/>
                                <w:b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 xml:space="preserve"> (enseignants en remplacement)</w:t>
                            </w:r>
                          </w:p>
                          <w:p w:rsidR="007C5F53" w:rsidRPr="003B2521" w:rsidRDefault="007C5F53" w:rsidP="003B2521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rFonts w:ascii="Verdana" w:eastAsiaTheme="minorEastAsia" w:hAnsi="Verdana"/>
                                <w:b/>
                                <w:outline/>
                                <w:color w:val="FFFFFF" w:themeColor="background1"/>
                                <w:sz w:val="26"/>
                                <w:szCs w:val="26"/>
                                <w:lang w:eastAsia="fr-FR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3B2521" w:rsidRDefault="003B2521" w:rsidP="003B25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3DE3D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127.8pt;margin-top:15.85pt;width:368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" filled="f" stroked="f" strokeweight=".5pt">
                <v:textbox>
                  <w:txbxContent>
                    <w:p w:rsidR="003B2521" w:rsidRDefault="003B2521" w:rsidP="003B2521">
                      <w:pPr>
                        <w:shd w:val="clear" w:color="auto" w:fill="BFBFBF" w:themeFill="background1" w:themeFillShade="BF"/>
                        <w:jc w:val="center"/>
                        <w:rPr>
                          <w:rFonts w:ascii="Verdana" w:eastAsiaTheme="minorEastAsia" w:hAnsi="Verdana"/>
                          <w:b/>
                          <w:color w:val="000000" w:themeColor="text1"/>
                          <w:sz w:val="26"/>
                          <w:szCs w:val="26"/>
                          <w:lang w:eastAsia="fr-FR"/>
                        </w:rPr>
                      </w:pPr>
                      <w:r w:rsidRPr="00E754D0">
                        <w:rPr>
                          <w:rFonts w:ascii="Verdana" w:eastAsiaTheme="minorEastAsia" w:hAnsi="Verdana"/>
                          <w:b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ATTESTATION</w:t>
                      </w:r>
                      <w:r w:rsidRPr="009E32B5">
                        <w:rPr>
                          <w:rFonts w:ascii="Verdana" w:eastAsiaTheme="minorEastAsia" w:hAnsi="Verdana"/>
                          <w:b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 xml:space="preserve"> de NON PERCEPTION de </w:t>
                      </w:r>
                      <w:r w:rsidRPr="00E754D0">
                        <w:rPr>
                          <w:rFonts w:ascii="Verdana" w:eastAsiaTheme="minorEastAsia" w:hAnsi="Verdana"/>
                          <w:b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l’ISSR</w:t>
                      </w:r>
                      <w:r w:rsidR="007C5F53">
                        <w:rPr>
                          <w:rFonts w:ascii="Verdana" w:eastAsiaTheme="minorEastAsia" w:hAnsi="Verdana"/>
                          <w:b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 xml:space="preserve"> (enseignants en remplacement)</w:t>
                      </w:r>
                    </w:p>
                    <w:p w:rsidR="007C5F53" w:rsidRPr="003B2521" w:rsidRDefault="007C5F53" w:rsidP="003B2521">
                      <w:pPr>
                        <w:shd w:val="clear" w:color="auto" w:fill="BFBFBF" w:themeFill="background1" w:themeFillShade="BF"/>
                        <w:jc w:val="center"/>
                        <w:rPr>
                          <w:rFonts w:ascii="Verdana" w:eastAsiaTheme="minorEastAsia" w:hAnsi="Verdana"/>
                          <w:b/>
                          <w:outline/>
                          <w:color w:val="FFFFFF" w:themeColor="background1"/>
                          <w:sz w:val="26"/>
                          <w:szCs w:val="26"/>
                          <w:lang w:eastAsia="fr-FR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:rsidR="003B2521" w:rsidRDefault="003B2521" w:rsidP="003B2521"/>
                  </w:txbxContent>
                </v:textbox>
              </v:shape>
            </w:pict>
          </mc:Fallback>
        </mc:AlternateContent>
      </w:r>
    </w:p>
    <w:p w:rsidR="003B2521" w:rsidRPr="008E5141" w:rsidRDefault="003B2521" w:rsidP="003B2521">
      <w:pPr>
        <w:tabs>
          <w:tab w:val="left" w:pos="2640"/>
        </w:tabs>
        <w:ind w:firstLine="3285"/>
        <w:rPr>
          <w:sz w:val="6"/>
        </w:rPr>
      </w:pPr>
    </w:p>
    <w:p w:rsidR="003B2521" w:rsidRPr="00034416" w:rsidRDefault="003B2521" w:rsidP="003B2521">
      <w:pPr>
        <w:tabs>
          <w:tab w:val="left" w:pos="2640"/>
        </w:tabs>
        <w:ind w:left="3240"/>
        <w:rPr>
          <w:i/>
          <w:sz w:val="16"/>
          <w:szCs w:val="16"/>
        </w:rPr>
      </w:pPr>
      <w:r w:rsidRPr="00034416">
        <w:rPr>
          <w:sz w:val="20"/>
        </w:rPr>
        <w:br/>
      </w:r>
      <w:r>
        <w:tab/>
      </w:r>
      <w:r>
        <w:tab/>
        <w:t xml:space="preserve">                            </w:t>
      </w:r>
      <w:r>
        <w:tab/>
      </w:r>
      <w:r>
        <w:tab/>
      </w:r>
    </w:p>
    <w:p w:rsidR="003B2521" w:rsidRDefault="003B2521" w:rsidP="003B2521">
      <w:pPr>
        <w:tabs>
          <w:tab w:val="left" w:pos="26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3B2521" w:rsidRDefault="003B2521" w:rsidP="003B2521">
      <w:pPr>
        <w:tabs>
          <w:tab w:val="left" w:pos="2640"/>
        </w:tabs>
      </w:pPr>
    </w:p>
    <w:p w:rsidR="003B2521" w:rsidRDefault="003B2521" w:rsidP="003B2521">
      <w:pPr>
        <w:tabs>
          <w:tab w:val="left" w:pos="2640"/>
        </w:tabs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E32B5">
        <w:rPr>
          <w:rFonts w:cs="Andalus"/>
          <w:b/>
          <w:sz w:val="24"/>
        </w:rPr>
        <w:t>ANNEE SCOLAIRE</w:t>
      </w:r>
      <w:r w:rsidRPr="003F111D">
        <w:rPr>
          <w:sz w:val="24"/>
        </w:rPr>
        <w:t> </w:t>
      </w:r>
      <w:r>
        <w:t xml:space="preserve">: </w:t>
      </w:r>
      <w:r w:rsidRPr="00A02A4B">
        <w:rPr>
          <w:sz w:val="20"/>
        </w:rPr>
        <w:t>……………………………………</w:t>
      </w:r>
      <w:r>
        <w:rPr>
          <w:sz w:val="20"/>
        </w:rPr>
        <w:t>.</w:t>
      </w:r>
    </w:p>
    <w:p w:rsidR="003B2521" w:rsidRDefault="003B2521" w:rsidP="003B2521">
      <w:pPr>
        <w:tabs>
          <w:tab w:val="left" w:pos="2640"/>
        </w:tabs>
        <w:rPr>
          <w:sz w:val="20"/>
        </w:rPr>
      </w:pPr>
    </w:p>
    <w:p w:rsidR="003B2521" w:rsidRPr="003F111D" w:rsidRDefault="003B2521" w:rsidP="003B2521">
      <w:pPr>
        <w:tabs>
          <w:tab w:val="left" w:pos="2640"/>
        </w:tabs>
        <w:rPr>
          <w:rFonts w:cs="Andalus"/>
          <w:sz w:val="24"/>
        </w:rPr>
      </w:pPr>
      <w:r w:rsidRPr="00E618EE">
        <w:rPr>
          <w:rFonts w:cs="Andalus"/>
          <w:color w:val="FFFFFF" w:themeColor="background1"/>
        </w:rPr>
        <w:t xml:space="preserve">    </w:t>
      </w:r>
      <w:r w:rsidRPr="003F111D">
        <w:rPr>
          <w:rFonts w:cs="Andalus"/>
          <w:sz w:val="24"/>
        </w:rPr>
        <w:t>Je soussigné(e)</w:t>
      </w:r>
    </w:p>
    <w:p w:rsidR="003B2521" w:rsidRPr="00452D54" w:rsidRDefault="003B2521" w:rsidP="003B2521">
      <w:pPr>
        <w:tabs>
          <w:tab w:val="left" w:pos="2640"/>
        </w:tabs>
        <w:rPr>
          <w:sz w:val="20"/>
        </w:rPr>
      </w:pPr>
      <w:r w:rsidRPr="00B73F9C">
        <w:rPr>
          <w:rFonts w:cs="Andalus"/>
          <w:b/>
          <w:color w:val="FFFFFF" w:themeColor="background1"/>
        </w:rPr>
        <w:t xml:space="preserve">    </w:t>
      </w:r>
      <w:r w:rsidRPr="003F111D">
        <w:rPr>
          <w:rFonts w:cs="Andalus"/>
          <w:b/>
          <w:sz w:val="24"/>
        </w:rPr>
        <w:t>NOM</w:t>
      </w:r>
      <w:r w:rsidRPr="003F111D">
        <w:rPr>
          <w:sz w:val="24"/>
        </w:rPr>
        <w:t> </w:t>
      </w:r>
      <w:r w:rsidRPr="003F111D">
        <w:rPr>
          <w:b/>
          <w:sz w:val="24"/>
        </w:rPr>
        <w:t xml:space="preserve">ET </w:t>
      </w:r>
      <w:proofErr w:type="gramStart"/>
      <w:r w:rsidRPr="003F111D">
        <w:rPr>
          <w:b/>
          <w:sz w:val="24"/>
        </w:rPr>
        <w:t>PRENOM</w:t>
      </w:r>
      <w:r w:rsidRPr="003F111D">
        <w:rPr>
          <w:sz w:val="24"/>
        </w:rPr>
        <w:t>:</w:t>
      </w:r>
      <w:proofErr w:type="gramEnd"/>
      <w:r w:rsidRPr="003F111D">
        <w:rPr>
          <w:sz w:val="24"/>
        </w:rPr>
        <w:t xml:space="preserve"> </w:t>
      </w:r>
      <w:r w:rsidRPr="00A02A4B">
        <w:rPr>
          <w:sz w:val="20"/>
        </w:rPr>
        <w:t>…………………………………………………………</w:t>
      </w:r>
      <w:r>
        <w:rPr>
          <w:sz w:val="20"/>
        </w:rPr>
        <w:t>………………………………………………………………………………………………….</w:t>
      </w:r>
    </w:p>
    <w:p w:rsidR="003B2521" w:rsidRPr="00452D54" w:rsidRDefault="003B2521" w:rsidP="003B2521">
      <w:pPr>
        <w:tabs>
          <w:tab w:val="left" w:pos="2640"/>
        </w:tabs>
        <w:rPr>
          <w:sz w:val="20"/>
        </w:rPr>
      </w:pPr>
      <w:r w:rsidRPr="00B73F9C">
        <w:rPr>
          <w:color w:val="FFFFFF" w:themeColor="background1"/>
          <w:sz w:val="20"/>
        </w:rPr>
        <w:t xml:space="preserve">    </w:t>
      </w:r>
      <w:r w:rsidRPr="003F111D">
        <w:rPr>
          <w:sz w:val="24"/>
          <w:szCs w:val="24"/>
        </w:rPr>
        <w:t>Grade / Discipline / Fonction</w:t>
      </w:r>
      <w:r>
        <w:rPr>
          <w:sz w:val="20"/>
        </w:rPr>
        <w:t>s : ……………………………………………………………………………………………………………………………………….</w:t>
      </w:r>
    </w:p>
    <w:p w:rsidR="003B2521" w:rsidRPr="00452D54" w:rsidRDefault="003B2521" w:rsidP="003B2521">
      <w:pPr>
        <w:tabs>
          <w:tab w:val="left" w:pos="2640"/>
        </w:tabs>
        <w:rPr>
          <w:sz w:val="20"/>
        </w:rPr>
      </w:pPr>
      <w:r w:rsidRPr="00B73F9C">
        <w:rPr>
          <w:color w:val="FFFFFF" w:themeColor="background1"/>
          <w:sz w:val="20"/>
        </w:rPr>
        <w:t xml:space="preserve">    </w:t>
      </w:r>
      <w:r w:rsidRPr="003F111D">
        <w:rPr>
          <w:sz w:val="24"/>
          <w:szCs w:val="24"/>
        </w:rPr>
        <w:t>Affecté(e) à :</w:t>
      </w:r>
      <w:r>
        <w:rPr>
          <w:sz w:val="20"/>
        </w:rPr>
        <w:t xml:space="preserve"> </w:t>
      </w:r>
      <w:r w:rsidRPr="00452D54">
        <w:rPr>
          <w:sz w:val="20"/>
        </w:rPr>
        <w:t>…………………………………………………………………………………………………………………………………</w:t>
      </w:r>
      <w:r>
        <w:rPr>
          <w:sz w:val="20"/>
        </w:rPr>
        <w:t>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</w:p>
    <w:p w:rsidR="003B2521" w:rsidRDefault="003B2521" w:rsidP="003B2521">
      <w:pPr>
        <w:tabs>
          <w:tab w:val="left" w:pos="2640"/>
        </w:tabs>
        <w:rPr>
          <w:rFonts w:cs="Andalus"/>
          <w:b/>
          <w:color w:val="FFFFFF" w:themeColor="background1"/>
        </w:rPr>
      </w:pPr>
    </w:p>
    <w:p w:rsidR="003B2521" w:rsidRDefault="003B2521" w:rsidP="003B2521">
      <w:pPr>
        <w:tabs>
          <w:tab w:val="left" w:pos="2640"/>
        </w:tabs>
        <w:rPr>
          <w:rFonts w:cs="Andalus"/>
          <w:b/>
          <w:sz w:val="24"/>
        </w:rPr>
      </w:pPr>
      <w:r w:rsidRPr="003F111D">
        <w:rPr>
          <w:rFonts w:cs="Andalus"/>
          <w:b/>
          <w:color w:val="FFFFFF" w:themeColor="background1"/>
          <w:sz w:val="24"/>
        </w:rPr>
        <w:t>…</w:t>
      </w:r>
      <w:r w:rsidRPr="003F111D">
        <w:rPr>
          <w:rFonts w:cs="Andalus"/>
          <w:b/>
          <w:sz w:val="24"/>
        </w:rPr>
        <w:t>Atteste sur l’honneur</w:t>
      </w:r>
    </w:p>
    <w:p w:rsidR="003B2521" w:rsidRPr="000A28E3" w:rsidRDefault="003B2521" w:rsidP="003B2521">
      <w:pPr>
        <w:tabs>
          <w:tab w:val="left" w:pos="2640"/>
        </w:tabs>
        <w:rPr>
          <w:sz w:val="24"/>
          <w:szCs w:val="24"/>
        </w:rPr>
      </w:pPr>
      <w:r>
        <w:rPr>
          <w:rFonts w:cs="Andalus"/>
          <w:b/>
          <w:sz w:val="24"/>
        </w:rPr>
        <w:t xml:space="preserve">    </w:t>
      </w:r>
      <w:r w:rsidRPr="000A28E3">
        <w:rPr>
          <w:sz w:val="24"/>
          <w:szCs w:val="24"/>
        </w:rPr>
        <w:t>Ne pas percevoir l’Indemnité forfaitaire de Sujétions Spéciales de Remplacement (ISSR).</w:t>
      </w:r>
    </w:p>
    <w:p w:rsidR="003B2521" w:rsidRDefault="003B2521" w:rsidP="003B2521">
      <w:pPr>
        <w:tabs>
          <w:tab w:val="left" w:pos="2640"/>
        </w:tabs>
        <w:rPr>
          <w:sz w:val="24"/>
          <w:szCs w:val="24"/>
        </w:rPr>
      </w:pPr>
      <w:r w:rsidRPr="000A28E3">
        <w:rPr>
          <w:sz w:val="24"/>
          <w:szCs w:val="24"/>
        </w:rPr>
        <w:t xml:space="preserve">    Je certifie sur l’honneur l’exactitude du présent état et m’engage à signaler tout changement de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  <w:t xml:space="preserve">    </w:t>
      </w:r>
      <w:r w:rsidRPr="000A28E3">
        <w:rPr>
          <w:sz w:val="24"/>
          <w:szCs w:val="24"/>
        </w:rPr>
        <w:t>situation à cet égard.</w:t>
      </w:r>
    </w:p>
    <w:p w:rsidR="003B2521" w:rsidRDefault="003B2521" w:rsidP="003B2521">
      <w:pPr>
        <w:tabs>
          <w:tab w:val="left" w:pos="2640"/>
        </w:tabs>
        <w:rPr>
          <w:sz w:val="24"/>
          <w:szCs w:val="24"/>
        </w:rPr>
      </w:pPr>
    </w:p>
    <w:p w:rsidR="003B2521" w:rsidRPr="00E754D0" w:rsidRDefault="003B2521" w:rsidP="003B2521">
      <w:pPr>
        <w:tabs>
          <w:tab w:val="left" w:pos="2640"/>
        </w:tabs>
        <w:rPr>
          <w:sz w:val="2"/>
          <w:szCs w:val="24"/>
        </w:rPr>
      </w:pPr>
    </w:p>
    <w:p w:rsidR="003B2521" w:rsidRPr="009E32B5" w:rsidRDefault="003B2521" w:rsidP="003B2521">
      <w:pPr>
        <w:tabs>
          <w:tab w:val="left" w:pos="2640"/>
        </w:tabs>
        <w:rPr>
          <w:sz w:val="2"/>
          <w:szCs w:val="24"/>
        </w:rPr>
      </w:pPr>
    </w:p>
    <w:p w:rsidR="003B2521" w:rsidRDefault="003B2521" w:rsidP="003B2521">
      <w:pPr>
        <w:tabs>
          <w:tab w:val="left" w:pos="26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 :</w:t>
      </w:r>
    </w:p>
    <w:p w:rsidR="003B2521" w:rsidRPr="000A28E3" w:rsidRDefault="003B2521" w:rsidP="003B2521">
      <w:pPr>
        <w:tabs>
          <w:tab w:val="left" w:pos="26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 de l’intéressé(e)</w:t>
      </w:r>
    </w:p>
    <w:p w:rsidR="003B2521" w:rsidRDefault="003B2521" w:rsidP="003B2521">
      <w:pPr>
        <w:tabs>
          <w:tab w:val="left" w:pos="2640"/>
        </w:tabs>
        <w:rPr>
          <w:sz w:val="20"/>
        </w:rPr>
      </w:pPr>
    </w:p>
    <w:p w:rsidR="003B2521" w:rsidRDefault="003B2521" w:rsidP="003B2521">
      <w:pPr>
        <w:tabs>
          <w:tab w:val="left" w:pos="2640"/>
        </w:tabs>
        <w:rPr>
          <w:sz w:val="20"/>
        </w:rPr>
      </w:pPr>
    </w:p>
    <w:p w:rsidR="003B2521" w:rsidRDefault="003B2521" w:rsidP="003B2521">
      <w:pPr>
        <w:tabs>
          <w:tab w:val="left" w:pos="2640"/>
        </w:tabs>
        <w:rPr>
          <w:sz w:val="2"/>
        </w:rPr>
      </w:pPr>
    </w:p>
    <w:p w:rsidR="003B2521" w:rsidRPr="009E32B5" w:rsidRDefault="003B2521" w:rsidP="003B2521">
      <w:pPr>
        <w:tabs>
          <w:tab w:val="left" w:pos="2640"/>
        </w:tabs>
        <w:rPr>
          <w:sz w:val="2"/>
        </w:rPr>
      </w:pPr>
    </w:p>
    <w:p w:rsidR="003B2521" w:rsidRDefault="003B2521" w:rsidP="003B2521">
      <w:pPr>
        <w:tabs>
          <w:tab w:val="left" w:pos="2640"/>
        </w:tabs>
        <w:rPr>
          <w:sz w:val="20"/>
        </w:rPr>
      </w:pPr>
    </w:p>
    <w:p w:rsidR="003B2521" w:rsidRDefault="003B2521" w:rsidP="003B2521">
      <w:pPr>
        <w:tabs>
          <w:tab w:val="left" w:pos="2640"/>
        </w:tabs>
        <w:rPr>
          <w:sz w:val="20"/>
        </w:rPr>
      </w:pPr>
    </w:p>
    <w:p w:rsidR="003B2521" w:rsidRPr="00E754D0" w:rsidRDefault="003B2521" w:rsidP="003B2521">
      <w:pPr>
        <w:tabs>
          <w:tab w:val="left" w:pos="2640"/>
        </w:tabs>
        <w:rPr>
          <w:sz w:val="16"/>
        </w:rPr>
      </w:pPr>
    </w:p>
    <w:p w:rsidR="003B2521" w:rsidRPr="009E32B5" w:rsidRDefault="003B2521" w:rsidP="003B2521">
      <w:pPr>
        <w:tabs>
          <w:tab w:val="left" w:pos="2640"/>
        </w:tabs>
        <w:spacing w:after="0"/>
        <w:jc w:val="center"/>
        <w:rPr>
          <w:i/>
          <w:sz w:val="16"/>
          <w:szCs w:val="16"/>
        </w:rPr>
      </w:pPr>
      <w:r w:rsidRPr="009E32B5">
        <w:rPr>
          <w:i/>
          <w:sz w:val="16"/>
          <w:szCs w:val="16"/>
        </w:rPr>
        <w:t>Document à transmettre par courrier</w:t>
      </w:r>
      <w:r>
        <w:rPr>
          <w:i/>
          <w:sz w:val="16"/>
          <w:szCs w:val="16"/>
        </w:rPr>
        <w:t xml:space="preserve"> au</w:t>
      </w:r>
    </w:p>
    <w:p w:rsidR="003B2521" w:rsidRPr="009E32B5" w:rsidRDefault="003B2521" w:rsidP="003B2521">
      <w:pPr>
        <w:spacing w:after="0"/>
        <w:jc w:val="center"/>
        <w:rPr>
          <w:i/>
          <w:sz w:val="16"/>
          <w:szCs w:val="16"/>
        </w:rPr>
      </w:pPr>
      <w:r w:rsidRPr="009E32B5">
        <w:rPr>
          <w:i/>
          <w:sz w:val="16"/>
          <w:szCs w:val="16"/>
        </w:rPr>
        <w:t>RECTORAT DE LA MARTINIQUE - Division des Affaires Financières</w:t>
      </w:r>
      <w:r>
        <w:rPr>
          <w:i/>
          <w:sz w:val="16"/>
          <w:szCs w:val="16"/>
        </w:rPr>
        <w:t xml:space="preserve"> et de l’Achat Public</w:t>
      </w:r>
    </w:p>
    <w:p w:rsidR="003B2521" w:rsidRPr="003B2521" w:rsidRDefault="003B2521" w:rsidP="003B2521">
      <w:pPr>
        <w:jc w:val="center"/>
        <w:rPr>
          <w:i/>
          <w:sz w:val="14"/>
          <w:szCs w:val="16"/>
        </w:rPr>
      </w:pPr>
      <w:r w:rsidRPr="009E32B5">
        <w:rPr>
          <w:i/>
          <w:sz w:val="16"/>
          <w:szCs w:val="16"/>
        </w:rPr>
        <w:t xml:space="preserve">Bureau des </w:t>
      </w:r>
      <w:r>
        <w:rPr>
          <w:i/>
          <w:sz w:val="16"/>
          <w:szCs w:val="16"/>
        </w:rPr>
        <w:t>Missions et Déplacements</w:t>
      </w:r>
      <w:r w:rsidRPr="009E32B5">
        <w:rPr>
          <w:i/>
          <w:sz w:val="16"/>
          <w:szCs w:val="16"/>
        </w:rPr>
        <w:t xml:space="preserve"> - Les Hauts de </w:t>
      </w:r>
      <w:proofErr w:type="spellStart"/>
      <w:r w:rsidRPr="009E32B5">
        <w:rPr>
          <w:i/>
          <w:sz w:val="16"/>
          <w:szCs w:val="16"/>
        </w:rPr>
        <w:t>Terreville</w:t>
      </w:r>
      <w:proofErr w:type="spellEnd"/>
      <w:r w:rsidRPr="009E32B5">
        <w:rPr>
          <w:i/>
          <w:sz w:val="16"/>
          <w:szCs w:val="16"/>
        </w:rPr>
        <w:t xml:space="preserve"> 97233 SCHOELCHER</w:t>
      </w:r>
    </w:p>
    <w:sectPr w:rsidR="003B2521" w:rsidRPr="003B2521" w:rsidSect="00B26DF1">
      <w:headerReference w:type="default" r:id="rId6"/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86E" w:rsidRDefault="0040786E" w:rsidP="003B2521">
      <w:pPr>
        <w:spacing w:after="0" w:line="240" w:lineRule="auto"/>
      </w:pPr>
      <w:r>
        <w:separator/>
      </w:r>
    </w:p>
  </w:endnote>
  <w:endnote w:type="continuationSeparator" w:id="0">
    <w:p w:rsidR="0040786E" w:rsidRDefault="0040786E" w:rsidP="003B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86E" w:rsidRDefault="0040786E" w:rsidP="003B2521">
      <w:pPr>
        <w:spacing w:after="0" w:line="240" w:lineRule="auto"/>
      </w:pPr>
      <w:r>
        <w:separator/>
      </w:r>
    </w:p>
  </w:footnote>
  <w:footnote w:type="continuationSeparator" w:id="0">
    <w:p w:rsidR="0040786E" w:rsidRDefault="0040786E" w:rsidP="003B2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521" w:rsidRDefault="003B2521">
    <w:pPr>
      <w:pStyle w:val="En-tte"/>
    </w:pPr>
    <w:r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9264" behindDoc="1" locked="0" layoutInCell="1" allowOverlap="1" wp14:anchorId="4F38B2BF" wp14:editId="4D2E3AF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08125" cy="108585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logoAC_MARTINIQUE 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125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21"/>
    <w:rsid w:val="003B2521"/>
    <w:rsid w:val="0040786E"/>
    <w:rsid w:val="007C5F53"/>
    <w:rsid w:val="009B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48C35"/>
  <w15:chartTrackingRefBased/>
  <w15:docId w15:val="{ADA72D03-1E18-4F03-BED1-84499EAF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25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2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2521"/>
  </w:style>
  <w:style w:type="paragraph" w:styleId="Pieddepage">
    <w:name w:val="footer"/>
    <w:basedOn w:val="Normal"/>
    <w:link w:val="PieddepageCar"/>
    <w:uiPriority w:val="99"/>
    <w:unhideWhenUsed/>
    <w:rsid w:val="003B2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2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AMRA</dc:creator>
  <cp:keywords/>
  <dc:description/>
  <cp:lastModifiedBy>Lynda AMRA</cp:lastModifiedBy>
  <cp:revision>2</cp:revision>
  <dcterms:created xsi:type="dcterms:W3CDTF">2021-05-06T19:14:00Z</dcterms:created>
  <dcterms:modified xsi:type="dcterms:W3CDTF">2021-05-06T19:27:00Z</dcterms:modified>
</cp:coreProperties>
</file>