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AAC51" w14:textId="32D368C8" w:rsidR="00FA7D7D" w:rsidRPr="000F39F6" w:rsidRDefault="00FA7D7D" w:rsidP="000F39F6">
      <w:pPr>
        <w:pStyle w:val="Titre1"/>
        <w:rPr>
          <w:sz w:val="32"/>
          <w:szCs w:val="32"/>
        </w:rPr>
      </w:pPr>
      <w:r w:rsidRPr="000F39F6">
        <w:rPr>
          <w:sz w:val="32"/>
          <w:szCs w:val="32"/>
        </w:rPr>
        <w:t>Écoles académiques de la formation continue (EAFC)</w:t>
      </w:r>
    </w:p>
    <w:p w14:paraId="278948AC" w14:textId="4ADE9AA4" w:rsidR="007064BC" w:rsidRPr="000F39F6" w:rsidRDefault="00A57B13" w:rsidP="000F39F6">
      <w:pPr>
        <w:pStyle w:val="Titre1"/>
        <w:spacing w:before="0" w:line="240" w:lineRule="auto"/>
        <w:rPr>
          <w:b w:val="0"/>
          <w:sz w:val="32"/>
          <w:szCs w:val="32"/>
        </w:rPr>
      </w:pPr>
      <w:r w:rsidRPr="000F39F6">
        <w:rPr>
          <w:sz w:val="32"/>
          <w:szCs w:val="32"/>
        </w:rPr>
        <w:t>C</w:t>
      </w:r>
      <w:r w:rsidR="00082BAC" w:rsidRPr="000F39F6">
        <w:rPr>
          <w:sz w:val="32"/>
          <w:szCs w:val="32"/>
        </w:rPr>
        <w:t>ycles, parcours et modules de formation</w:t>
      </w:r>
    </w:p>
    <w:p w14:paraId="605B10C4" w14:textId="3DD74EF4" w:rsidR="0015146E" w:rsidRDefault="0015146E" w:rsidP="000F39F6">
      <w:pPr>
        <w:pStyle w:val="Titre2"/>
      </w:pPr>
      <w:r>
        <w:t>Cycles</w:t>
      </w:r>
    </w:p>
    <w:p w14:paraId="53E412D3" w14:textId="30BB8F06" w:rsidR="006C6A94" w:rsidRPr="002116B8" w:rsidRDefault="00FB7A9C" w:rsidP="000F39F6">
      <w:pPr>
        <w:spacing w:after="0" w:line="240" w:lineRule="auto"/>
        <w:jc w:val="both"/>
      </w:pPr>
      <w:r w:rsidRPr="002116B8">
        <w:t xml:space="preserve">Le cycle </w:t>
      </w:r>
      <w:r w:rsidR="00A57B13" w:rsidRPr="002116B8">
        <w:t>s’adresse à une même catégorie de personnels,</w:t>
      </w:r>
      <w:r w:rsidR="0015146E" w:rsidRPr="002116B8">
        <w:t xml:space="preserve"> un collectif</w:t>
      </w:r>
      <w:r w:rsidR="00525932" w:rsidRPr="002116B8">
        <w:t>, un</w:t>
      </w:r>
      <w:r w:rsidR="00A57B13" w:rsidRPr="002116B8">
        <w:t xml:space="preserve"> public cible</w:t>
      </w:r>
      <w:r w:rsidR="006C6A94" w:rsidRPr="002116B8">
        <w:t xml:space="preserve">. Il </w:t>
      </w:r>
      <w:r w:rsidR="001344C9" w:rsidRPr="002116B8">
        <w:t>s’inscrit dans une moyenne ou longue durée</w:t>
      </w:r>
      <w:r w:rsidR="00525932" w:rsidRPr="002116B8">
        <w:t xml:space="preserve"> et peut se positionner à différents moments de la carrière</w:t>
      </w:r>
      <w:r w:rsidR="006C6A94" w:rsidRPr="002116B8">
        <w:t xml:space="preserve"> professionnelle</w:t>
      </w:r>
      <w:r w:rsidR="00A57B13" w:rsidRPr="002116B8">
        <w:t>.</w:t>
      </w:r>
    </w:p>
    <w:p w14:paraId="4FA004E7" w14:textId="77777777" w:rsidR="006C6A94" w:rsidRPr="002116B8" w:rsidRDefault="006C6A94" w:rsidP="000F39F6">
      <w:pPr>
        <w:spacing w:after="0" w:line="240" w:lineRule="auto"/>
        <w:jc w:val="both"/>
      </w:pPr>
    </w:p>
    <w:p w14:paraId="176D7F50" w14:textId="0A8F3404" w:rsidR="00525932" w:rsidRPr="002116B8" w:rsidRDefault="006C6A94" w:rsidP="000F39F6">
      <w:pPr>
        <w:spacing w:after="0" w:line="240" w:lineRule="auto"/>
        <w:jc w:val="both"/>
      </w:pPr>
      <w:r w:rsidRPr="002116B8">
        <w:t>Ces cycles</w:t>
      </w:r>
      <w:r w:rsidR="00392937" w:rsidRPr="002116B8">
        <w:t xml:space="preserve"> peuvent se déployer</w:t>
      </w:r>
      <w:r w:rsidRPr="002116B8">
        <w:t xml:space="preserve"> sur des temporalités </w:t>
      </w:r>
      <w:r w:rsidR="002116B8" w:rsidRPr="002116B8">
        <w:t>différentes.</w:t>
      </w:r>
    </w:p>
    <w:p w14:paraId="15E4466B" w14:textId="609500F3" w:rsidR="00A57B13" w:rsidRPr="002116B8" w:rsidRDefault="00525932" w:rsidP="000F39F6">
      <w:pPr>
        <w:spacing w:after="0" w:line="240" w:lineRule="auto"/>
        <w:jc w:val="both"/>
      </w:pPr>
      <w:r w:rsidRPr="002116B8">
        <w:t>Au</w:t>
      </w:r>
      <w:r w:rsidR="00E91667" w:rsidRPr="002116B8">
        <w:t xml:space="preserve"> sein d’un même cycle, </w:t>
      </w:r>
      <w:r w:rsidR="00392937" w:rsidRPr="002116B8">
        <w:t>peuvent se retrouver</w:t>
      </w:r>
      <w:r w:rsidR="00E91667" w:rsidRPr="002116B8">
        <w:t xml:space="preserve"> différents degrés d’acquisition : sensibilisation, consolidation, </w:t>
      </w:r>
      <w:r w:rsidRPr="002116B8">
        <w:t xml:space="preserve">maîtrise, </w:t>
      </w:r>
      <w:r w:rsidR="00E91667" w:rsidRPr="002116B8">
        <w:t>approfondissement.</w:t>
      </w:r>
      <w:r w:rsidR="001230D8" w:rsidRPr="002116B8">
        <w:t xml:space="preserve"> </w:t>
      </w:r>
      <w:r w:rsidR="00E91667" w:rsidRPr="002116B8">
        <w:t xml:space="preserve">Ainsi, un cycle </w:t>
      </w:r>
      <w:r w:rsidR="00A57B13" w:rsidRPr="002116B8">
        <w:t>constitue un tout cohérent</w:t>
      </w:r>
      <w:r w:rsidR="00CC4AF3" w:rsidRPr="002116B8">
        <w:t xml:space="preserve">, progressif </w:t>
      </w:r>
      <w:r w:rsidR="00A57B13" w:rsidRPr="002116B8">
        <w:t>et évaluable</w:t>
      </w:r>
      <w:r w:rsidR="00B4041B" w:rsidRPr="002116B8">
        <w:t> ;</w:t>
      </w:r>
      <w:r w:rsidR="001344C9" w:rsidRPr="002116B8">
        <w:t xml:space="preserve"> autant que possible,</w:t>
      </w:r>
      <w:r w:rsidR="00B4041B" w:rsidRPr="002116B8">
        <w:t xml:space="preserve"> il doit pouvoir correspondre à des crédits ECTS.</w:t>
      </w:r>
    </w:p>
    <w:p w14:paraId="5EE79A66" w14:textId="2B3F4605" w:rsidR="00525932" w:rsidRPr="00525932" w:rsidRDefault="006C6A94" w:rsidP="00B4041B">
      <w:pPr>
        <w:pStyle w:val="Titre2"/>
      </w:pPr>
      <w:r>
        <w:t>Parcours</w:t>
      </w:r>
    </w:p>
    <w:p w14:paraId="72EE5A58" w14:textId="15BAF67B" w:rsidR="00EB4633" w:rsidRPr="002116B8" w:rsidRDefault="00FB7A9C" w:rsidP="002116B8">
      <w:pPr>
        <w:spacing w:after="0" w:line="240" w:lineRule="auto"/>
        <w:jc w:val="both"/>
        <w:rPr>
          <w:strike/>
        </w:rPr>
      </w:pPr>
      <w:r w:rsidRPr="002116B8">
        <w:t>Le parcours est un ensemble cohérent de modules de format</w:t>
      </w:r>
      <w:r w:rsidR="00082BAC" w:rsidRPr="002116B8">
        <w:t>ion</w:t>
      </w:r>
      <w:r w:rsidR="001344C9" w:rsidRPr="002116B8">
        <w:t>.</w:t>
      </w:r>
    </w:p>
    <w:p w14:paraId="74CBA848" w14:textId="39224643" w:rsidR="00857A89" w:rsidRPr="002116B8" w:rsidRDefault="00FB7A9C" w:rsidP="000F39F6">
      <w:pPr>
        <w:spacing w:after="0" w:line="240" w:lineRule="auto"/>
        <w:jc w:val="both"/>
      </w:pPr>
      <w:r w:rsidRPr="002116B8">
        <w:t>Les parcours peuvent être</w:t>
      </w:r>
      <w:r w:rsidR="00857A89" w:rsidRPr="002116B8">
        <w:t> :</w:t>
      </w:r>
    </w:p>
    <w:p w14:paraId="442511AF" w14:textId="14042295" w:rsidR="00857A89" w:rsidRPr="002116B8" w:rsidRDefault="00857A89" w:rsidP="000F39F6">
      <w:pPr>
        <w:spacing w:after="0" w:line="240" w:lineRule="auto"/>
        <w:jc w:val="both"/>
      </w:pPr>
      <w:r w:rsidRPr="002116B8">
        <w:t>- </w:t>
      </w:r>
      <w:r w:rsidR="00FB7A9C" w:rsidRPr="002116B8">
        <w:t>thématiques</w:t>
      </w:r>
      <w:r w:rsidR="001344C9" w:rsidRPr="002116B8">
        <w:t>,</w:t>
      </w:r>
      <w:r w:rsidR="00FB7A9C" w:rsidRPr="002116B8">
        <w:t xml:space="preserve"> en lien avec </w:t>
      </w:r>
      <w:r w:rsidR="00082BAC" w:rsidRPr="002116B8">
        <w:t xml:space="preserve">les </w:t>
      </w:r>
      <w:r w:rsidR="001344C9" w:rsidRPr="002116B8">
        <w:t xml:space="preserve">objectifs </w:t>
      </w:r>
      <w:r w:rsidR="00082BAC" w:rsidRPr="002116B8">
        <w:t>prioritaires du schéma directeur</w:t>
      </w:r>
      <w:r w:rsidRPr="002116B8">
        <w:t>,</w:t>
      </w:r>
    </w:p>
    <w:p w14:paraId="1CDF68D9" w14:textId="4111D21E" w:rsidR="00857A89" w:rsidRPr="002116B8" w:rsidRDefault="00857A89" w:rsidP="000F39F6">
      <w:pPr>
        <w:spacing w:after="0" w:line="240" w:lineRule="auto"/>
        <w:jc w:val="both"/>
      </w:pPr>
      <w:r w:rsidRPr="002116B8">
        <w:t>- </w:t>
      </w:r>
      <w:r w:rsidR="00082BAC" w:rsidRPr="002116B8">
        <w:t xml:space="preserve">personnalisables en fonction d’un projet individuel de développement </w:t>
      </w:r>
      <w:r w:rsidRPr="002116B8">
        <w:t xml:space="preserve">ou de mobilité </w:t>
      </w:r>
      <w:r w:rsidR="00082BAC" w:rsidRPr="002116B8">
        <w:t>professionnel</w:t>
      </w:r>
      <w:r w:rsidRPr="002116B8">
        <w:t>s</w:t>
      </w:r>
      <w:r w:rsidR="00082BAC" w:rsidRPr="002116B8">
        <w:t>.</w:t>
      </w:r>
    </w:p>
    <w:p w14:paraId="5C69C0FF" w14:textId="7DAF7083" w:rsidR="00392937" w:rsidRPr="002116B8" w:rsidRDefault="00082BAC" w:rsidP="00392937">
      <w:pPr>
        <w:spacing w:after="0" w:line="240" w:lineRule="auto"/>
        <w:jc w:val="both"/>
      </w:pPr>
      <w:r w:rsidRPr="002116B8">
        <w:t>L</w:t>
      </w:r>
      <w:r w:rsidR="00FB7A9C" w:rsidRPr="002116B8">
        <w:t>e parcours est</w:t>
      </w:r>
      <w:r w:rsidR="001C51B2" w:rsidRPr="002116B8">
        <w:t>, autant que possible,</w:t>
      </w:r>
      <w:r w:rsidR="00FB7A9C" w:rsidRPr="002116B8">
        <w:t xml:space="preserve"> certifiant</w:t>
      </w:r>
      <w:r w:rsidR="00857A89" w:rsidRPr="002116B8">
        <w:t xml:space="preserve"> ou diplômant</w:t>
      </w:r>
      <w:r w:rsidR="00B4041B" w:rsidRPr="002116B8">
        <w:t>, dans le cadre du cycle de référence</w:t>
      </w:r>
      <w:r w:rsidR="00FB7A9C" w:rsidRPr="002116B8">
        <w:t>.</w:t>
      </w:r>
      <w:r w:rsidR="00392937" w:rsidRPr="002116B8">
        <w:t xml:space="preserve"> Il gagne à être construit après une évaluation (entretien professionnel, entretien </w:t>
      </w:r>
      <w:r w:rsidR="001344C9" w:rsidRPr="002116B8">
        <w:t xml:space="preserve">de </w:t>
      </w:r>
      <w:r w:rsidR="00392937" w:rsidRPr="002116B8">
        <w:t>carrière…), un accompagnement RH, un auto-positionnement…</w:t>
      </w:r>
    </w:p>
    <w:p w14:paraId="04893ADF" w14:textId="77777777" w:rsidR="001344C9" w:rsidRDefault="001344C9" w:rsidP="001344C9">
      <w:pPr>
        <w:pStyle w:val="Titre2"/>
      </w:pPr>
      <w:r>
        <w:t>Modules</w:t>
      </w:r>
    </w:p>
    <w:p w14:paraId="1FA43715" w14:textId="6C199921" w:rsidR="001344C9" w:rsidRPr="00CC4AF3" w:rsidRDefault="001344C9" w:rsidP="001344C9">
      <w:pPr>
        <w:spacing w:after="0" w:line="240" w:lineRule="auto"/>
        <w:jc w:val="both"/>
      </w:pPr>
      <w:r w:rsidRPr="00CC4AF3">
        <w:t>Les modules de formation sont des actions de formation aux modalités variées</w:t>
      </w:r>
      <w:r>
        <w:t xml:space="preserve"> </w:t>
      </w:r>
      <w:r w:rsidRPr="00CC4AF3">
        <w:t>répondant à un même objectif en termes de bloc de compétences à développer</w:t>
      </w:r>
      <w:r>
        <w:t>.</w:t>
      </w:r>
      <w:r w:rsidRPr="00CC4AF3">
        <w:t xml:space="preserve"> </w:t>
      </w:r>
    </w:p>
    <w:p w14:paraId="583940B0" w14:textId="18164579" w:rsidR="001958E2" w:rsidRDefault="001344C9" w:rsidP="001958E2">
      <w:pPr>
        <w:spacing w:after="0" w:line="240" w:lineRule="auto"/>
        <w:jc w:val="both"/>
        <w:sectPr w:rsidR="001958E2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4AF3">
        <w:t>Un même module peut être pensé pour différents publics et ainsi permettre l’intercatégorialité souhaitée par le sch</w:t>
      </w:r>
      <w:r w:rsidR="00A472AE">
        <w:t>éma directeur</w:t>
      </w:r>
      <w:r w:rsidR="00C628B6">
        <w:t>.</w:t>
      </w:r>
      <w:bookmarkStart w:id="0" w:name="_GoBack"/>
      <w:bookmarkEnd w:id="0"/>
    </w:p>
    <w:p w14:paraId="055B36CB" w14:textId="7BA652AD" w:rsidR="001958E2" w:rsidRPr="00CC4AF3" w:rsidRDefault="001958E2" w:rsidP="000F39F6">
      <w:pPr>
        <w:spacing w:after="0" w:line="240" w:lineRule="auto"/>
        <w:jc w:val="both"/>
      </w:pPr>
    </w:p>
    <w:sectPr w:rsidR="001958E2" w:rsidRPr="00CC4AF3" w:rsidSect="000F39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BF2DD" w14:textId="77777777" w:rsidR="00ED4EFE" w:rsidRDefault="00ED4EFE" w:rsidP="00CC4AF3">
      <w:pPr>
        <w:spacing w:after="0" w:line="240" w:lineRule="auto"/>
      </w:pPr>
      <w:r>
        <w:separator/>
      </w:r>
    </w:p>
  </w:endnote>
  <w:endnote w:type="continuationSeparator" w:id="0">
    <w:p w14:paraId="67C56055" w14:textId="77777777" w:rsidR="00ED4EFE" w:rsidRDefault="00ED4EFE" w:rsidP="00CC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F09D" w14:textId="07C8DCAF" w:rsidR="00CC4AF3" w:rsidRDefault="00CC4AF3" w:rsidP="000F39F6">
    <w:pPr>
      <w:pStyle w:val="Pieddepag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8A619E">
      <w:rPr>
        <w:noProof/>
      </w:rPr>
      <w:t>1</w:t>
    </w:r>
    <w:r>
      <w:fldChar w:fldCharType="end"/>
    </w:r>
    <w: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AA9C6" w14:textId="77777777" w:rsidR="00ED4EFE" w:rsidRDefault="00ED4EFE" w:rsidP="00CC4AF3">
      <w:pPr>
        <w:spacing w:after="0" w:line="240" w:lineRule="auto"/>
      </w:pPr>
      <w:r>
        <w:separator/>
      </w:r>
    </w:p>
  </w:footnote>
  <w:footnote w:type="continuationSeparator" w:id="0">
    <w:p w14:paraId="2CD2F076" w14:textId="77777777" w:rsidR="00ED4EFE" w:rsidRDefault="00ED4EFE" w:rsidP="00CC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C639C" w14:textId="29FA5A63" w:rsidR="00525932" w:rsidRDefault="00ED4EFE">
    <w:pPr>
      <w:pStyle w:val="En-tte"/>
    </w:pPr>
    <w:r>
      <w:rPr>
        <w:noProof/>
      </w:rPr>
      <w:pict w14:anchorId="34A7F1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235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0423" w14:textId="24374073" w:rsidR="00525932" w:rsidRDefault="00ED4EFE">
    <w:pPr>
      <w:pStyle w:val="En-tte"/>
    </w:pPr>
    <w:r>
      <w:rPr>
        <w:noProof/>
      </w:rPr>
      <w:pict w14:anchorId="6728D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236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91FA" w14:textId="779740B3" w:rsidR="00525932" w:rsidRDefault="00ED4EFE">
    <w:pPr>
      <w:pStyle w:val="En-tte"/>
    </w:pPr>
    <w:r>
      <w:rPr>
        <w:noProof/>
      </w:rPr>
      <w:pict w14:anchorId="14B4C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41234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D2671"/>
    <w:multiLevelType w:val="hybridMultilevel"/>
    <w:tmpl w:val="0C3A722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E2855"/>
    <w:multiLevelType w:val="hybridMultilevel"/>
    <w:tmpl w:val="22242A9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1726"/>
    <w:multiLevelType w:val="hybridMultilevel"/>
    <w:tmpl w:val="7F12731A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124A5"/>
    <w:multiLevelType w:val="hybridMultilevel"/>
    <w:tmpl w:val="F3A6A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9C"/>
    <w:rsid w:val="0001025E"/>
    <w:rsid w:val="00082BAC"/>
    <w:rsid w:val="000F39F6"/>
    <w:rsid w:val="00120A71"/>
    <w:rsid w:val="001230D8"/>
    <w:rsid w:val="001344C9"/>
    <w:rsid w:val="0015146E"/>
    <w:rsid w:val="001958E2"/>
    <w:rsid w:val="001C51B2"/>
    <w:rsid w:val="002116B8"/>
    <w:rsid w:val="00392937"/>
    <w:rsid w:val="00525932"/>
    <w:rsid w:val="00590380"/>
    <w:rsid w:val="005D031D"/>
    <w:rsid w:val="00694BE1"/>
    <w:rsid w:val="006C6A94"/>
    <w:rsid w:val="007064BC"/>
    <w:rsid w:val="0073792E"/>
    <w:rsid w:val="007D3D32"/>
    <w:rsid w:val="00857A89"/>
    <w:rsid w:val="008630B8"/>
    <w:rsid w:val="008A619E"/>
    <w:rsid w:val="00940172"/>
    <w:rsid w:val="00A472AE"/>
    <w:rsid w:val="00A57B13"/>
    <w:rsid w:val="00AB27D1"/>
    <w:rsid w:val="00AB7018"/>
    <w:rsid w:val="00B4041B"/>
    <w:rsid w:val="00B51175"/>
    <w:rsid w:val="00B60D47"/>
    <w:rsid w:val="00B751AA"/>
    <w:rsid w:val="00B931C4"/>
    <w:rsid w:val="00C125B1"/>
    <w:rsid w:val="00C57A50"/>
    <w:rsid w:val="00C628B6"/>
    <w:rsid w:val="00CC4AF3"/>
    <w:rsid w:val="00CD237C"/>
    <w:rsid w:val="00CE317A"/>
    <w:rsid w:val="00DE3554"/>
    <w:rsid w:val="00DE4A9A"/>
    <w:rsid w:val="00E91667"/>
    <w:rsid w:val="00EB4633"/>
    <w:rsid w:val="00ED4EFE"/>
    <w:rsid w:val="00F0302A"/>
    <w:rsid w:val="00FA7D7D"/>
    <w:rsid w:val="00FB7A9C"/>
    <w:rsid w:val="00FC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A76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C4A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C6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20A7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A7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A7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0A7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0A7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A7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57B13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C6A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CC4AF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C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AF3"/>
  </w:style>
  <w:style w:type="paragraph" w:styleId="Pieddepage">
    <w:name w:val="footer"/>
    <w:basedOn w:val="Normal"/>
    <w:link w:val="PieddepageCar"/>
    <w:uiPriority w:val="99"/>
    <w:unhideWhenUsed/>
    <w:rsid w:val="00CC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AF3"/>
  </w:style>
  <w:style w:type="table" w:styleId="Grilledutableau">
    <w:name w:val="Table Grid"/>
    <w:basedOn w:val="TableauNormal"/>
    <w:uiPriority w:val="39"/>
    <w:rsid w:val="0019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2022-01-10T15:06:00Z</dcterms:created>
  <dcterms:modified xsi:type="dcterms:W3CDTF">2022-01-10T15:06:00Z</dcterms:modified>
</cp:coreProperties>
</file>